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Hess Midstream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Units Representing Limited Partner Interests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ALPS Advisors,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29,254,074.00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29,254,074.00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29,254,074.00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22.79 %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Alerian MLP ETF</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28,894,932.00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28,894,932.00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28,894,932.00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Hess Midstream LP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Smith Street, Houston, TX, 77002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ALPS Advisors, Inc. (2) Alerian MLP ETF</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ALPS Advisors, Inc.: 1290 Broadway, Suite 1000, Denver, CO, 80203 (2) Alerian MLP ETF: 1290 Broadway, Suite 1000, Denver, CO, 80203</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(1) ALPS Advisors, Inc.: Colorado (2) Alerian MLP ETF: Delaware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Units Representing Limited Partner Interests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ALPS Advisors, Inc.: 29254074 (2) Alerian MLP ETF: 28894932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ALPS Advisors, Inc.: 22.79% (2) Alerian MLP ETF: 22.51%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ALPS Advisors, Inc.: 29254074 (2) Alerian MLP ETF: 28894932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ALPS Advisors, Inc.: 29254074 (2) Alerian MLP ETF: 28894932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Alerian MLP ETF is an investment company registered under the Investment Company Act of 1940 and is one of the Funds to which AAI provides investment advice.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ALPS Advisors, Inc.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Sutula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Matthew Sutula,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Alerian MLP ETF</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Sutula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Matthew Sutula,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After reasonable inquiry and to the best of my knowledge and belief, I certify that the information set forth in this statement is true, complete and correct.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1218</Words>
  <Characters>6263</Characters>
  <CharactersWithSpaces>7451</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