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Hess Midstream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30,880,193.00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30,880,193.00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30,880,193.00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Alerian MLP ETF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30,496,065.00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30,496,065.00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30,496,065.00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3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23.57 %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Hess Midstream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1400 SMITH STREET,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 ALPS Advisors, Inc. (2) Alerian MLP ETF</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ectPr>
          <w:pgSz w:w="11900" w:h="16838" w:orient="portrait"/>
          <w:cols w:equalWidth="0" w:num="1">
            <w:col w:w="10800"/>
          </w:cols>
          <w:pgMar w:left="360" w:top="111" w:right="739" w:bottom="46"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firstLine="6"/>
        <w:spacing w:after="0" w:line="256"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1290 Broadway, Suite 1000, Denver, CO, 80203 (2) Alerian MLP ETF: 1290 Broadway, Suite 1000, Denver, CO, 80203</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960" w:firstLine="6"/>
        <w:spacing w:after="0" w:line="309"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Colorado (2) Alerian MLP ETF: Delaware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Units Representing Limited Partner Interests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6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3860" w:firstLine="6"/>
        <w:spacing w:after="0" w:line="309" w:lineRule="auto"/>
        <w:tabs>
          <w:tab w:leader="none" w:pos="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30880193 (2) Alerian MLP ETF: 30496065 Percent of class:</w:t>
      </w:r>
    </w:p>
    <w:p>
      <w:pPr>
        <w:spacing w:after="0" w:line="155" w:lineRule="exact"/>
        <w:rPr>
          <w:sz w:val="20"/>
          <w:szCs w:val="20"/>
          <w:color w:val="auto"/>
        </w:rPr>
      </w:pPr>
    </w:p>
    <w:p>
      <w:pPr>
        <w:sectPr>
          <w:pgSz w:w="11900" w:h="16838" w:orient="portrait"/>
          <w:cols w:equalWidth="0" w:num="2">
            <w:col w:w="620" w:space="300"/>
            <w:col w:w="9880"/>
          </w:cols>
          <w:pgMar w:left="360" w:top="111" w:right="73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1"/>
          <w:szCs w:val="21"/>
          <w:color w:val="auto"/>
        </w:rPr>
        <w:t>(1) ALPS Advisors, Inc.: 23.87% (2) Alerian MLP ETF: 23.57% %</w:t>
      </w:r>
    </w:p>
    <w:p>
      <w:pPr>
        <w:spacing w:after="0" w:line="31"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00"/>
          </w:cols>
          <w:pgMar w:left="360" w:top="111" w:right="73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ALPS Advisors, Inc.: 30880193 (2) Alerian MLP ETF: 30496065</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4200" w:firstLine="6"/>
        <w:spacing w:after="0" w:line="537"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30880193 (2) Alerian MLP ETF: 30496065 Ownership of 5 Percent or Less of a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Alerian MLP ETF</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940"/>
        <w:spacing w:after="0"/>
        <w:tabs>
          <w:tab w:leader="none" w:pos="50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04/06/2026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2026-04-13T11:44:49Z</dcterms:created>
  <dcterms:modified xsi:type="dcterms:W3CDTF">2026-04-13T11:44:49Z</dcterms:modified>
</cp:coreProperties>
</file>